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42B29" w14:textId="77777777" w:rsidR="00DA7694" w:rsidRDefault="0043664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6CA8C345" w14:textId="77777777" w:rsidR="00DA7694" w:rsidRDefault="0043664D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2158262E" w14:textId="77777777" w:rsidR="00DA7694" w:rsidRDefault="0043664D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4DBD6CC8" w14:textId="77777777" w:rsidR="00DA7694" w:rsidRDefault="0043664D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70305BA" w14:textId="284EF7C2" w:rsidR="00DA7694" w:rsidRDefault="0043664D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 +49 (0)7127 960190</w:t>
      </w:r>
      <w:r>
        <w:rPr>
          <w:rFonts w:ascii="Arial" w:hAnsi="Arial"/>
          <w:sz w:val="20"/>
          <w:lang w:bidi="de-DE"/>
        </w:rPr>
        <w:br/>
        <w:t>Fax 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1F26FC" w:rsidRPr="00EC3068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173784B2" w14:textId="15054851" w:rsidR="001F26FC" w:rsidRDefault="0043664D" w:rsidP="001F26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</w:r>
      <w:r w:rsidR="001F26FC">
        <w:rPr>
          <w:rFonts w:ascii="Arial" w:hAnsi="Arial"/>
          <w:b/>
          <w:sz w:val="20"/>
          <w:lang w:bidi="de-DE"/>
        </w:rPr>
        <w:t xml:space="preserve">AQUA-LIPOSTAR NS </w:t>
      </w:r>
      <w:r w:rsidR="001F26FC">
        <w:rPr>
          <w:rFonts w:ascii="Arial" w:hAnsi="Arial"/>
          <w:b/>
          <w:sz w:val="20"/>
          <w:lang w:bidi="de-DE"/>
        </w:rPr>
        <w:t>4</w:t>
      </w:r>
      <w:r w:rsidR="001F26FC">
        <w:rPr>
          <w:rFonts w:ascii="Arial" w:hAnsi="Arial"/>
          <w:b/>
          <w:sz w:val="20"/>
          <w:lang w:bidi="de-DE"/>
        </w:rPr>
        <w:t>-</w:t>
      </w:r>
      <w:r w:rsidR="001F26FC">
        <w:rPr>
          <w:rFonts w:ascii="Arial" w:hAnsi="Arial"/>
          <w:b/>
          <w:sz w:val="20"/>
          <w:lang w:bidi="de-DE"/>
        </w:rPr>
        <w:t>4</w:t>
      </w:r>
      <w:r w:rsidR="001F26FC">
        <w:rPr>
          <w:rFonts w:ascii="Arial" w:hAnsi="Arial"/>
          <w:b/>
          <w:sz w:val="20"/>
          <w:lang w:bidi="de-DE"/>
        </w:rPr>
        <w:t>00</w:t>
      </w:r>
    </w:p>
    <w:p w14:paraId="47EA550A" w14:textId="77777777" w:rsidR="001F26FC" w:rsidRDefault="001F26FC" w:rsidP="001F26FC">
      <w:pPr>
        <w:keepNext/>
        <w:keepLines/>
        <w:spacing w:after="0" w:line="240" w:lineRule="auto"/>
        <w:ind w:left="106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 Fettabscheider zur Hausaufstellung</w:t>
      </w:r>
    </w:p>
    <w:p w14:paraId="03CD3934" w14:textId="77777777" w:rsidR="001F26FC" w:rsidRDefault="001F26FC" w:rsidP="001F26FC">
      <w:pPr>
        <w:keepNext/>
        <w:keepLines/>
        <w:spacing w:after="0" w:line="240" w:lineRule="auto"/>
        <w:ind w:left="106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(innerhalb von Gebäuden, </w:t>
      </w:r>
      <w:r>
        <w:rPr>
          <w:rFonts w:ascii="Arial" w:hAnsi="Arial"/>
          <w:b/>
          <w:sz w:val="20"/>
          <w:u w:val="single"/>
          <w:lang w:bidi="de-DE"/>
        </w:rPr>
        <w:t>auch ohne Keller</w:t>
      </w:r>
      <w:r>
        <w:rPr>
          <w:rFonts w:ascii="Arial" w:hAnsi="Arial"/>
          <w:b/>
          <w:sz w:val="20"/>
          <w:lang w:bidi="de-DE"/>
        </w:rPr>
        <w:t>)</w:t>
      </w:r>
    </w:p>
    <w:p w14:paraId="731827D3" w14:textId="77777777" w:rsidR="001F26FC" w:rsidRDefault="001F26FC" w:rsidP="001F26FC">
      <w:pPr>
        <w:keepNext/>
        <w:keepLines/>
        <w:spacing w:after="0" w:line="240" w:lineRule="auto"/>
        <w:ind w:left="106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mit integriertem Schlammfang </w:t>
      </w:r>
    </w:p>
    <w:p w14:paraId="00BCC2BE" w14:textId="77777777" w:rsidR="001F26FC" w:rsidRDefault="001F26FC" w:rsidP="001F26FC">
      <w:pPr>
        <w:keepNext/>
        <w:keepLines/>
        <w:spacing w:after="0" w:line="240" w:lineRule="auto"/>
        <w:ind w:left="106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gebrauchsfertige Komplettanlage</w:t>
      </w:r>
    </w:p>
    <w:p w14:paraId="64879484" w14:textId="77777777" w:rsidR="001F26FC" w:rsidRDefault="001F26FC" w:rsidP="001F26FC">
      <w:pPr>
        <w:keepNext/>
        <w:keepLines/>
        <w:spacing w:after="0" w:line="240" w:lineRule="auto"/>
        <w:ind w:left="106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CE-Kennzeichnung</w:t>
      </w:r>
    </w:p>
    <w:p w14:paraId="62CC3919" w14:textId="40596D36" w:rsidR="00DA7694" w:rsidRDefault="0043664D" w:rsidP="001F26F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C3854AF" w14:textId="77777777" w:rsidR="001F26FC" w:rsidRPr="005C48EF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5C48EF">
        <w:rPr>
          <w:rFonts w:ascii="Arial" w:hAnsi="Arial"/>
          <w:b/>
          <w:lang w:bidi="de-DE"/>
        </w:rPr>
        <w:t>Technische Merkmale:</w:t>
      </w:r>
    </w:p>
    <w:p w14:paraId="7815B3E2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Fettabscheideranlage aus PE zur Freiaufstellung in frostsicheren Räumen,</w:t>
      </w:r>
    </w:p>
    <w:p w14:paraId="73A2DE08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4040-100 und DIN EN 1825,</w:t>
      </w:r>
    </w:p>
    <w:p w14:paraId="4A2CDFB4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organische/tierische Öle und Fette </w:t>
      </w:r>
    </w:p>
    <w:p w14:paraId="368ECD8A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1F6FF61C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Aufstellung auch </w:t>
      </w:r>
      <w:r>
        <w:rPr>
          <w:rFonts w:ascii="Arial" w:hAnsi="Arial"/>
          <w:sz w:val="20"/>
          <w:u w:val="single"/>
          <w:lang w:bidi="de-DE"/>
        </w:rPr>
        <w:t>ohne</w:t>
      </w:r>
      <w:r>
        <w:rPr>
          <w:rFonts w:ascii="Arial" w:hAnsi="Arial"/>
          <w:sz w:val="20"/>
          <w:lang w:bidi="de-DE"/>
        </w:rPr>
        <w:t xml:space="preserve"> Keller möglich.</w:t>
      </w:r>
    </w:p>
    <w:p w14:paraId="254154E2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im Rotationsverfahren hergestellter monolithischer Behälter mit integriertem Schlammfang.</w:t>
      </w:r>
    </w:p>
    <w:p w14:paraId="56622B3B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0F215B11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 mit 10mm Wandstärke, dauerhaft wasserdicht, bruch- und schlagfest. Durch die wachsähnliche und glatte Oberfläche sehr wartungs- und reinigungsfreundlich.</w:t>
      </w:r>
    </w:p>
    <w:p w14:paraId="0DAF4C7B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1915D218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75299A2A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580C26FB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Integrierter Schlammfang nach DIN und EN-Normen</w:t>
      </w:r>
    </w:p>
    <w:p w14:paraId="65405069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geruchsdichtem Schraubdeckel</w:t>
      </w:r>
    </w:p>
    <w:p w14:paraId="6F59B531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5F890BF7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Vorbereitung zum Direktabsauganschluss</w:t>
      </w:r>
    </w:p>
    <w:p w14:paraId="279CE39D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Vorbereitung zur Frischwassernachspeisung</w:t>
      </w:r>
    </w:p>
    <w:p w14:paraId="48D4D28E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Installationsmöglichkeit für Warnanlage</w:t>
      </w:r>
    </w:p>
    <w:p w14:paraId="279E673B" w14:textId="77777777" w:rsidR="001F26FC" w:rsidRDefault="001F26FC" w:rsidP="001F26FC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</w:t>
      </w:r>
    </w:p>
    <w:p w14:paraId="1ED3D807" w14:textId="77777777" w:rsidR="001F26FC" w:rsidRDefault="001F26FC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</w:p>
    <w:p w14:paraId="213B75AF" w14:textId="4E57F160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011E6FDA" w14:textId="77777777" w:rsidR="00DA7694" w:rsidRPr="001F26FC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1F26FC">
        <w:rPr>
          <w:rFonts w:ascii="Arial" w:hAnsi="Arial"/>
          <w:b/>
          <w:lang w:bidi="de-DE"/>
        </w:rPr>
        <w:lastRenderedPageBreak/>
        <w:t xml:space="preserve">Technische Daten </w:t>
      </w:r>
      <w:r w:rsidRPr="001F26FC">
        <w:rPr>
          <w:rFonts w:ascii="Arial" w:hAnsi="Arial"/>
          <w:lang w:bidi="de-DE"/>
        </w:rPr>
        <w:t xml:space="preserve"> </w:t>
      </w:r>
    </w:p>
    <w:p w14:paraId="07B5B74B" w14:textId="77777777" w:rsidR="00DA7694" w:rsidRDefault="0043664D">
      <w:pPr>
        <w:keepNext/>
        <w:keepLines/>
        <w:spacing w:after="0" w:line="240" w:lineRule="auto"/>
        <w:ind w:left="13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457B75" w14:textId="40134A74" w:rsidR="00DA7694" w:rsidRDefault="0043664D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Gesamt-Durchlaufleistung: </w:t>
      </w:r>
      <w:r w:rsidR="001F26F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4 (l/s)</w:t>
      </w:r>
    </w:p>
    <w:p w14:paraId="419E1A39" w14:textId="2DC54D94" w:rsidR="00DA7694" w:rsidRDefault="0043664D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</w:t>
      </w:r>
      <w:r w:rsidR="001F26FC">
        <w:rPr>
          <w:rFonts w:ascii="Arial" w:hAnsi="Arial"/>
          <w:sz w:val="20"/>
          <w:lang w:bidi="de-DE"/>
        </w:rPr>
        <w:t>:</w:t>
      </w:r>
      <w:r w:rsidR="001F26FC">
        <w:rPr>
          <w:rFonts w:ascii="Arial" w:hAnsi="Arial"/>
          <w:sz w:val="20"/>
          <w:lang w:bidi="de-DE"/>
        </w:rPr>
        <w:tab/>
      </w:r>
      <w:r w:rsidR="001F26F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400 l</w:t>
      </w:r>
    </w:p>
    <w:p w14:paraId="6960CF47" w14:textId="053E028F" w:rsidR="00DA7694" w:rsidRDefault="0043664D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F26F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168 l</w:t>
      </w:r>
    </w:p>
    <w:p w14:paraId="41FCB713" w14:textId="67C136BA" w:rsidR="00DA7694" w:rsidRDefault="0043664D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F26FC">
        <w:rPr>
          <w:rFonts w:ascii="Arial" w:hAnsi="Arial"/>
          <w:sz w:val="20"/>
          <w:lang w:bidi="de-DE"/>
        </w:rPr>
        <w:tab/>
      </w:r>
      <w:r w:rsidR="001F26F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322868AB" w14:textId="64046B58" w:rsidR="00DA7694" w:rsidRDefault="0043664D" w:rsidP="001F26FC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Zulaufhöhe: </w:t>
      </w:r>
      <w:r w:rsidR="001F26FC">
        <w:rPr>
          <w:rFonts w:ascii="Arial" w:hAnsi="Arial"/>
          <w:sz w:val="20"/>
          <w:lang w:bidi="de-DE"/>
        </w:rPr>
        <w:tab/>
      </w:r>
      <w:r w:rsidR="001F26F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50 cm</w:t>
      </w:r>
    </w:p>
    <w:p w14:paraId="53443034" w14:textId="7070FEBD" w:rsidR="00DA7694" w:rsidRDefault="0043664D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Gesamtvolumen: </w:t>
      </w:r>
      <w:r w:rsidR="001F26FC">
        <w:rPr>
          <w:rFonts w:ascii="Arial" w:hAnsi="Arial"/>
          <w:sz w:val="20"/>
          <w:lang w:bidi="de-DE"/>
        </w:rPr>
        <w:tab/>
      </w:r>
      <w:r w:rsidR="001F26F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720 l</w:t>
      </w:r>
    </w:p>
    <w:p w14:paraId="79FA0AB0" w14:textId="5B3A3FCE" w:rsidR="00DA7694" w:rsidRDefault="0043664D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Behältermaße (L x B x H): </w:t>
      </w:r>
      <w:r w:rsidR="001F26F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2x (195 x 66 x 85 cm)</w:t>
      </w:r>
    </w:p>
    <w:p w14:paraId="0878ECF0" w14:textId="50EACFFF" w:rsidR="00DA7694" w:rsidRDefault="0043664D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 </w:t>
      </w:r>
      <w:r w:rsidR="001F26FC">
        <w:rPr>
          <w:rFonts w:ascii="Arial" w:hAnsi="Arial"/>
          <w:sz w:val="20"/>
          <w:lang w:bidi="de-DE"/>
        </w:rPr>
        <w:tab/>
      </w:r>
      <w:r w:rsidR="001F26F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4 x 55 kg</w:t>
      </w:r>
    </w:p>
    <w:p w14:paraId="2226755A" w14:textId="173C56A0" w:rsidR="00DA7694" w:rsidRDefault="0043664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1F26FC">
        <w:rPr>
          <w:rFonts w:ascii="Arial" w:hAnsi="Arial"/>
          <w:sz w:val="20"/>
          <w:lang w:bidi="de-DE"/>
        </w:rPr>
        <w:t>Artikelnummer:</w:t>
      </w:r>
      <w:r w:rsidR="001F26FC">
        <w:rPr>
          <w:rFonts w:ascii="Arial" w:hAnsi="Arial"/>
          <w:sz w:val="20"/>
          <w:lang w:bidi="de-DE"/>
        </w:rPr>
        <w:tab/>
        <w:t>20.44.400</w:t>
      </w:r>
    </w:p>
    <w:p w14:paraId="00D3EDC7" w14:textId="77777777" w:rsidR="001F26FC" w:rsidRDefault="001F26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3870C015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Option: </w:t>
      </w:r>
    </w:p>
    <w:p w14:paraId="5885BCEB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b/>
          <w:sz w:val="20"/>
          <w:lang w:bidi="de-DE"/>
        </w:rPr>
        <w:t>Probenahmebehälter</w:t>
      </w:r>
      <w:proofErr w:type="spellEnd"/>
      <w:r>
        <w:rPr>
          <w:rFonts w:ascii="Arial" w:hAnsi="Arial"/>
          <w:b/>
          <w:sz w:val="20"/>
          <w:lang w:bidi="de-DE"/>
        </w:rPr>
        <w:t xml:space="preserve"> aus PE</w:t>
      </w:r>
    </w:p>
    <w:p w14:paraId="1DAD74AA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  <w:r>
        <w:rPr>
          <w:rFonts w:ascii="Arial" w:hAnsi="Arial"/>
          <w:sz w:val="20"/>
          <w:lang w:bidi="de-DE"/>
        </w:rPr>
        <w:t xml:space="preserve"> passend zum Fettabscheider NS1, NS 2 und NS 4 Zu- und Ablauf DN 100 mit Gefällesprung entsprechend DIN 4040-100. Mit geruchsdichter Abdeckung</w:t>
      </w:r>
    </w:p>
    <w:p w14:paraId="226169D0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0E25120E" w14:textId="09DBB0C1" w:rsidR="00DA7694" w:rsidRPr="001F26FC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Cs/>
          <w:color w:val="000000"/>
          <w:sz w:val="20"/>
          <w:lang w:bidi="de-DE"/>
        </w:rPr>
      </w:pPr>
      <w:r w:rsidRPr="001F26FC">
        <w:rPr>
          <w:rFonts w:ascii="Arial" w:hAnsi="Arial"/>
          <w:bCs/>
          <w:sz w:val="20"/>
          <w:lang w:bidi="de-DE"/>
        </w:rPr>
        <w:t xml:space="preserve">Artikelnummer: </w:t>
      </w:r>
      <w:r w:rsidR="001F26FC" w:rsidRPr="001F26FC">
        <w:rPr>
          <w:rFonts w:ascii="Arial" w:hAnsi="Arial"/>
          <w:bCs/>
          <w:sz w:val="20"/>
          <w:lang w:bidi="de-DE"/>
        </w:rPr>
        <w:tab/>
      </w:r>
      <w:r w:rsidRPr="001F26FC">
        <w:rPr>
          <w:rFonts w:ascii="Arial" w:hAnsi="Arial"/>
          <w:bCs/>
          <w:sz w:val="20"/>
          <w:lang w:bidi="de-DE"/>
        </w:rPr>
        <w:t>21.04.100</w:t>
      </w:r>
    </w:p>
    <w:p w14:paraId="3F324D1F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7C57448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3D0AB5B7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EE9F2DD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Frischwassernachspeisung </w:t>
      </w:r>
    </w:p>
    <w:p w14:paraId="5016E9C4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nach der Entsorgung</w:t>
      </w:r>
    </w:p>
    <w:p w14:paraId="1A12EA1C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Geruchsverschluss, Anschluss </w:t>
      </w:r>
      <w:proofErr w:type="spellStart"/>
      <w:r>
        <w:rPr>
          <w:rFonts w:ascii="Arial" w:hAnsi="Arial"/>
          <w:sz w:val="20"/>
          <w:lang w:bidi="de-DE"/>
        </w:rPr>
        <w:t>Rp</w:t>
      </w:r>
      <w:proofErr w:type="spellEnd"/>
      <w:r>
        <w:rPr>
          <w:rFonts w:ascii="Arial" w:hAnsi="Arial"/>
          <w:sz w:val="20"/>
          <w:lang w:bidi="de-DE"/>
        </w:rPr>
        <w:t xml:space="preserve"> ¾</w:t>
      </w:r>
    </w:p>
    <w:p w14:paraId="62ABE8D8" w14:textId="641B931B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1F26FC">
        <w:rPr>
          <w:rFonts w:ascii="Arial" w:hAnsi="Arial"/>
          <w:sz w:val="20"/>
          <w:lang w:bidi="de-DE"/>
        </w:rPr>
        <w:t>:</w:t>
      </w:r>
      <w:r w:rsidR="001F26F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21.00.200</w:t>
      </w:r>
    </w:p>
    <w:p w14:paraId="78109AE7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139A76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Direktentsorgungsleitung</w:t>
      </w:r>
      <w:r>
        <w:rPr>
          <w:rFonts w:ascii="Arial" w:hAnsi="Arial"/>
          <w:sz w:val="20"/>
          <w:lang w:bidi="de-DE"/>
        </w:rPr>
        <w:t> </w:t>
      </w:r>
    </w:p>
    <w:p w14:paraId="7B197529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 für PVC-Rohre Dn50/75 inkl. 1 x Storz-75B-Kupplung</w:t>
      </w:r>
    </w:p>
    <w:p w14:paraId="1AB08D00" w14:textId="10E756EA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F26F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21.00.105</w:t>
      </w:r>
    </w:p>
    <w:p w14:paraId="021DEA15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A9DA21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PE-Probenahmestelle DN 100</w:t>
      </w:r>
      <w:r>
        <w:rPr>
          <w:rFonts w:ascii="Arial" w:hAnsi="Arial"/>
          <w:sz w:val="20"/>
          <w:lang w:bidi="de-DE"/>
        </w:rPr>
        <w:t> </w:t>
      </w:r>
    </w:p>
    <w:p w14:paraId="1F220E2B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beengte Räume </w:t>
      </w:r>
    </w:p>
    <w:p w14:paraId="78863A7F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Probenahme über Kugelhahn</w:t>
      </w:r>
    </w:p>
    <w:p w14:paraId="507F00CA" w14:textId="508EF43B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1F26FC">
        <w:rPr>
          <w:rFonts w:ascii="Arial" w:hAnsi="Arial"/>
          <w:sz w:val="20"/>
          <w:lang w:bidi="de-DE"/>
        </w:rPr>
        <w:t>:</w:t>
      </w:r>
      <w:r w:rsidR="001F26F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21.04.001</w:t>
      </w:r>
    </w:p>
    <w:p w14:paraId="334E1987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6362935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76D7B5EF" w14:textId="77777777" w:rsidR="00DA7694" w:rsidRDefault="0043664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p w14:paraId="42465913" w14:textId="77777777" w:rsidR="00DA7694" w:rsidRDefault="00DA7694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DA7694" w14:paraId="5644E448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DA7694" w14:paraId="5A062144" w14:textId="77777777">
              <w:tc>
                <w:tcPr>
                  <w:tcW w:w="880" w:type="dxa"/>
                </w:tcPr>
                <w:p w14:paraId="1FD3FE01" w14:textId="77777777" w:rsidR="00DA7694" w:rsidRDefault="0043664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2C42682" w14:textId="77777777" w:rsidR="00DA7694" w:rsidRDefault="00DA7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83717F4" w14:textId="77777777" w:rsidR="00DA7694" w:rsidRDefault="00DA7694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349EB4D9" w14:textId="77777777" w:rsidR="00DA7694" w:rsidRDefault="0043664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DA7694" w14:paraId="13C2A1FE" w14:textId="77777777">
              <w:tc>
                <w:tcPr>
                  <w:tcW w:w="600" w:type="dxa"/>
                </w:tcPr>
                <w:p w14:paraId="478CAE11" w14:textId="77777777" w:rsidR="00DA7694" w:rsidRDefault="0043664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AFE95B8" w14:textId="77777777" w:rsidR="00DA7694" w:rsidRDefault="00DA7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CCD415A" w14:textId="77777777" w:rsidR="00DA7694" w:rsidRDefault="00DA7694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5950D663" w14:textId="77777777" w:rsidR="00DA7694" w:rsidRDefault="00DA76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DA7694" w14:paraId="75FA2666" w14:textId="77777777">
              <w:tc>
                <w:tcPr>
                  <w:tcW w:w="600" w:type="dxa"/>
                </w:tcPr>
                <w:p w14:paraId="0D3D72C1" w14:textId="77777777" w:rsidR="00DA7694" w:rsidRDefault="0043664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96800FA" w14:textId="77777777" w:rsidR="00DA7694" w:rsidRDefault="00DA7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89FFE02" w14:textId="77777777" w:rsidR="00DA7694" w:rsidRDefault="00DA7694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E05C61" w14:textId="77777777" w:rsidR="00DA7694" w:rsidRDefault="00DA76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DA7694" w14:paraId="1FC6510C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DA7694" w14:paraId="0A259061" w14:textId="77777777">
              <w:tc>
                <w:tcPr>
                  <w:tcW w:w="1400" w:type="dxa"/>
                </w:tcPr>
                <w:p w14:paraId="2BF67F57" w14:textId="77777777" w:rsidR="00DA7694" w:rsidRDefault="0043664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A7FF6A3" w14:textId="77777777" w:rsidR="00DA7694" w:rsidRDefault="00DA7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E207F73" w14:textId="77777777" w:rsidR="00DA7694" w:rsidRDefault="00DA7694">
            <w:pPr>
              <w:spacing w:line="240" w:lineRule="auto"/>
            </w:pPr>
          </w:p>
        </w:tc>
      </w:tr>
      <w:tr w:rsidR="00DA7694" w14:paraId="61D07F48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161FECEA" w14:textId="77777777" w:rsidR="00DA7694" w:rsidRDefault="00DA76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DA7694" w14:paraId="53A1C94C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DA7694" w14:paraId="250F9AC8" w14:textId="77777777">
              <w:tc>
                <w:tcPr>
                  <w:tcW w:w="1400" w:type="dxa"/>
                </w:tcPr>
                <w:p w14:paraId="16AFE8CA" w14:textId="77777777" w:rsidR="00DA7694" w:rsidRDefault="0043664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5825BFB" w14:textId="77777777" w:rsidR="00DA7694" w:rsidRDefault="00DA7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2B1A207" w14:textId="77777777" w:rsidR="00DA7694" w:rsidRDefault="00DA7694">
            <w:pPr>
              <w:spacing w:line="240" w:lineRule="auto"/>
            </w:pPr>
          </w:p>
        </w:tc>
      </w:tr>
      <w:tr w:rsidR="00DA7694" w14:paraId="20B62CC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0B451E3" w14:textId="77777777" w:rsidR="00DA7694" w:rsidRDefault="00DA769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DA7694" w14:paraId="2222FC3A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DA7694" w14:paraId="61415DBF" w14:textId="77777777">
              <w:tc>
                <w:tcPr>
                  <w:tcW w:w="1400" w:type="dxa"/>
                </w:tcPr>
                <w:p w14:paraId="07E1D5A6" w14:textId="77777777" w:rsidR="00DA7694" w:rsidRDefault="0043664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DCDF51D" w14:textId="77777777" w:rsidR="00DA7694" w:rsidRDefault="00DA769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3B64287" w14:textId="77777777" w:rsidR="00DA7694" w:rsidRDefault="00DA7694">
            <w:pPr>
              <w:spacing w:line="240" w:lineRule="auto"/>
            </w:pPr>
          </w:p>
        </w:tc>
      </w:tr>
    </w:tbl>
    <w:p w14:paraId="333305FA" w14:textId="77777777" w:rsidR="00647AD8" w:rsidRDefault="00647AD8"/>
    <w:sectPr w:rsidR="00647AD8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2B807" w14:textId="77777777" w:rsidR="00BF508C" w:rsidRDefault="00BF508C">
      <w:pPr>
        <w:spacing w:after="0" w:line="240" w:lineRule="auto"/>
      </w:pPr>
      <w:r>
        <w:separator/>
      </w:r>
    </w:p>
  </w:endnote>
  <w:endnote w:type="continuationSeparator" w:id="0">
    <w:p w14:paraId="66025986" w14:textId="77777777" w:rsidR="00BF508C" w:rsidRDefault="00BF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D510F" w14:textId="77777777" w:rsidR="00BF508C" w:rsidRDefault="00BF508C">
      <w:pPr>
        <w:spacing w:after="0" w:line="240" w:lineRule="auto"/>
      </w:pPr>
      <w:r>
        <w:separator/>
      </w:r>
    </w:p>
  </w:footnote>
  <w:footnote w:type="continuationSeparator" w:id="0">
    <w:p w14:paraId="3B638E47" w14:textId="77777777" w:rsidR="00BF508C" w:rsidRDefault="00BF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DA7694" w14:paraId="4AE3A087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4779178B" w14:textId="036231EA" w:rsidR="00DA7694" w:rsidRDefault="00DA7694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B891387" w14:textId="77777777" w:rsidR="00DA7694" w:rsidRDefault="0043664D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24BEE854" w14:textId="77777777" w:rsidR="00DA7694" w:rsidRDefault="0043664D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16.06.2020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694"/>
    <w:rsid w:val="001F26FC"/>
    <w:rsid w:val="0043664D"/>
    <w:rsid w:val="00647AD8"/>
    <w:rsid w:val="00BF508C"/>
    <w:rsid w:val="00DA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27F57"/>
  <w15:docId w15:val="{7CB4DC0B-D350-45E7-B993-98056D72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6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64D"/>
  </w:style>
  <w:style w:type="paragraph" w:styleId="Fuzeile">
    <w:name w:val="footer"/>
    <w:basedOn w:val="Standard"/>
    <w:link w:val="FuzeileZchn"/>
    <w:uiPriority w:val="99"/>
    <w:unhideWhenUsed/>
    <w:rsid w:val="00436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664D"/>
  </w:style>
  <w:style w:type="character" w:styleId="Hyperlink">
    <w:name w:val="Hyperlink"/>
    <w:basedOn w:val="Absatz-Standardschriftart"/>
    <w:uiPriority w:val="99"/>
    <w:unhideWhenUsed/>
    <w:rsid w:val="001F26F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2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Vertrieb</cp:lastModifiedBy>
  <cp:revision>3</cp:revision>
  <dcterms:created xsi:type="dcterms:W3CDTF">2020-06-17T09:04:00Z</dcterms:created>
  <dcterms:modified xsi:type="dcterms:W3CDTF">2020-09-29T15:42:00Z</dcterms:modified>
</cp:coreProperties>
</file>